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33C6E" w14:textId="77777777" w:rsidR="003773EE" w:rsidRDefault="003773EE" w:rsidP="003773E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323F19" w14:textId="77777777" w:rsidR="00121821" w:rsidRPr="00121821" w:rsidRDefault="00121821" w:rsidP="00121821">
      <w:pPr>
        <w:rPr>
          <w:rFonts w:ascii="Times New Roman" w:eastAsia="Times New Roman" w:hAnsi="Times New Roman"/>
          <w:sz w:val="22"/>
          <w:szCs w:val="22"/>
        </w:rPr>
      </w:pPr>
    </w:p>
    <w:p w14:paraId="6FAB7493" w14:textId="4B38F6C9" w:rsidR="00121821" w:rsidRPr="00121821" w:rsidRDefault="00121821" w:rsidP="0012182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Theme="minorHAnsi" w:eastAsia="Times New Roman" w:hAnsiTheme="minorHAnsi" w:cstheme="minorHAnsi"/>
          <w:sz w:val="22"/>
          <w:szCs w:val="22"/>
        </w:rPr>
        <w:t xml:space="preserve">Załącznik nr </w:t>
      </w:r>
      <w:r w:rsidR="005722B3">
        <w:rPr>
          <w:rFonts w:asciiTheme="minorHAnsi" w:eastAsia="Times New Roman" w:hAnsiTheme="minorHAnsi" w:cstheme="minorHAnsi"/>
          <w:sz w:val="22"/>
          <w:szCs w:val="22"/>
        </w:rPr>
        <w:t>6</w:t>
      </w:r>
    </w:p>
    <w:p w14:paraId="1FA42B15" w14:textId="77777777" w:rsidR="00121821" w:rsidRPr="00121821" w:rsidRDefault="00121821" w:rsidP="00121821">
      <w:pPr>
        <w:spacing w:line="360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14:paraId="78158BE2" w14:textId="0E3418EA" w:rsidR="00121821" w:rsidRPr="00121821" w:rsidRDefault="00121821" w:rsidP="0017618E">
      <w:pPr>
        <w:spacing w:line="360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ZAMAWIAJACY</w:t>
      </w:r>
    </w:p>
    <w:p w14:paraId="6DA45356" w14:textId="77777777" w:rsidR="00121821" w:rsidRPr="00121821" w:rsidRDefault="00121821" w:rsidP="0017618E">
      <w:pPr>
        <w:spacing w:line="276" w:lineRule="auto"/>
        <w:ind w:left="567" w:right="-851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Miejski Zakład Usługowy Sp. z o.o.</w:t>
      </w:r>
    </w:p>
    <w:p w14:paraId="541DFC5B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ul. Piłsudskiego 25</w:t>
      </w:r>
    </w:p>
    <w:p w14:paraId="1D67217A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32-050 Skawina</w:t>
      </w:r>
    </w:p>
    <w:p w14:paraId="75E40B90" w14:textId="77777777" w:rsidR="0017618E" w:rsidRDefault="0017618E" w:rsidP="0017618E">
      <w:pPr>
        <w:pStyle w:val="Default"/>
      </w:pPr>
    </w:p>
    <w:p w14:paraId="06FAEF8E" w14:textId="77777777" w:rsidR="005722B3" w:rsidRDefault="005722B3" w:rsidP="005722B3">
      <w:pPr>
        <w:pStyle w:val="Default"/>
      </w:pPr>
    </w:p>
    <w:p w14:paraId="63C4CCA3" w14:textId="77777777" w:rsidR="005722B3" w:rsidRDefault="005722B3" w:rsidP="005722B3">
      <w:pPr>
        <w:pStyle w:val="Default"/>
        <w:rPr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PODMIOT UDOSTĘPNIAJĄCE ZASOBY </w:t>
      </w:r>
    </w:p>
    <w:p w14:paraId="329BD703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</w:t>
      </w:r>
    </w:p>
    <w:p w14:paraId="0FEB6FF2" w14:textId="0A1DBFA3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</w:t>
      </w:r>
    </w:p>
    <w:p w14:paraId="61633EC0" w14:textId="77777777" w:rsidR="005722B3" w:rsidRDefault="005722B3" w:rsidP="005722B3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(nazwa albo imię i nazwisko, siedziba albo miejsce zamieszkania,</w:t>
      </w:r>
    </w:p>
    <w:p w14:paraId="2517DD52" w14:textId="77777777" w:rsidR="005722B3" w:rsidRDefault="005722B3" w:rsidP="005722B3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jeżeli jest miejscem wykonywania działalności podmiotu, o którym</w:t>
      </w:r>
    </w:p>
    <w:p w14:paraId="56324B83" w14:textId="1F926630" w:rsidR="005722B3" w:rsidRDefault="005722B3" w:rsidP="005722B3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mowa w art. 118 ust. 1 Pzp) </w:t>
      </w:r>
    </w:p>
    <w:p w14:paraId="4E66F948" w14:textId="77777777" w:rsidR="005722B3" w:rsidRDefault="005722B3" w:rsidP="005722B3">
      <w:pPr>
        <w:pStyle w:val="Default"/>
        <w:rPr>
          <w:sz w:val="14"/>
          <w:szCs w:val="14"/>
        </w:rPr>
      </w:pPr>
    </w:p>
    <w:p w14:paraId="6287CE0F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reprezentowany przez: </w:t>
      </w:r>
    </w:p>
    <w:p w14:paraId="51F7314E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……………………………………………………..…</w:t>
      </w:r>
    </w:p>
    <w:p w14:paraId="0EF8FDC1" w14:textId="132B6B69" w:rsidR="005722B3" w:rsidRDefault="005722B3" w:rsidP="005722B3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………………………………………………………. </w:t>
      </w:r>
    </w:p>
    <w:p w14:paraId="03C4481B" w14:textId="77777777" w:rsidR="005722B3" w:rsidRDefault="005722B3" w:rsidP="005722B3">
      <w:pPr>
        <w:pStyle w:val="Default"/>
        <w:jc w:val="center"/>
        <w:rPr>
          <w:sz w:val="18"/>
          <w:szCs w:val="18"/>
        </w:rPr>
      </w:pPr>
    </w:p>
    <w:p w14:paraId="012B8299" w14:textId="45E53508" w:rsidR="005722B3" w:rsidRDefault="005722B3" w:rsidP="005722B3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podmiotu udostępniającego zasoby, składane na podstawie art. 125 ust. 5 ustawy z dnia 11 września 2019 r. - Prawo zamówień publicznych </w:t>
      </w:r>
      <w:r w:rsidR="0057110F" w:rsidRPr="0057110F">
        <w:rPr>
          <w:rFonts w:asciiTheme="minorHAnsi" w:hAnsiTheme="minorHAnsi" w:cstheme="minorHAnsi"/>
          <w:b/>
          <w:sz w:val="22"/>
          <w:szCs w:val="22"/>
        </w:rPr>
        <w:t xml:space="preserve">(Dz.U. z 2024 r. poz. 1320) </w:t>
      </w:r>
      <w:r>
        <w:rPr>
          <w:b/>
          <w:bCs/>
          <w:sz w:val="20"/>
          <w:szCs w:val="20"/>
        </w:rPr>
        <w:t>potwierdzające, że podmiot ten spełnia warunki udziału w postępowaniu</w:t>
      </w:r>
    </w:p>
    <w:p w14:paraId="02B4AE3B" w14:textId="688CBB10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79F14667" w14:textId="1FE80AB3" w:rsidR="005722B3" w:rsidRDefault="005722B3" w:rsidP="005722B3">
      <w:pPr>
        <w:pStyle w:val="Default"/>
        <w:rPr>
          <w:sz w:val="20"/>
          <w:szCs w:val="20"/>
        </w:rPr>
      </w:pPr>
    </w:p>
    <w:p w14:paraId="23EF37CA" w14:textId="2B3C1427" w:rsidR="005722B3" w:rsidRDefault="005722B3" w:rsidP="005722B3">
      <w:pPr>
        <w:pStyle w:val="Default"/>
        <w:rPr>
          <w:sz w:val="20"/>
          <w:szCs w:val="20"/>
        </w:rPr>
      </w:pPr>
    </w:p>
    <w:p w14:paraId="3ADDF8DB" w14:textId="77777777" w:rsidR="005722B3" w:rsidRDefault="005722B3" w:rsidP="005722B3">
      <w:pPr>
        <w:pStyle w:val="Default"/>
        <w:rPr>
          <w:sz w:val="20"/>
          <w:szCs w:val="20"/>
        </w:rPr>
      </w:pPr>
    </w:p>
    <w:p w14:paraId="7D3DE4DF" w14:textId="75402C43" w:rsidR="005722B3" w:rsidRPr="00025AE9" w:rsidRDefault="005722B3" w:rsidP="00025AE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Uprawniony do reprezentowania podmiotu udostępniającego zasoby ……………………………………… w postępowaniu o udzielenie zamówienia publicznego </w:t>
      </w:r>
      <w:r w:rsidR="00662A1E" w:rsidRPr="00662A1E">
        <w:rPr>
          <w:sz w:val="20"/>
          <w:szCs w:val="20"/>
        </w:rPr>
        <w:t xml:space="preserve">na </w:t>
      </w:r>
      <w:r w:rsidR="00025AE9" w:rsidRPr="00025AE9">
        <w:rPr>
          <w:sz w:val="20"/>
          <w:szCs w:val="20"/>
        </w:rPr>
        <w:t>„Dostawa w formie leasingu operacyjnego</w:t>
      </w:r>
      <w:r w:rsidR="00025AE9">
        <w:rPr>
          <w:sz w:val="20"/>
          <w:szCs w:val="20"/>
        </w:rPr>
        <w:t xml:space="preserve"> </w:t>
      </w:r>
      <w:r w:rsidR="00025AE9" w:rsidRPr="00025AE9">
        <w:rPr>
          <w:sz w:val="20"/>
          <w:szCs w:val="20"/>
        </w:rPr>
        <w:t>pojazdu specjalistycznego wraz z zabudową typu śmieciarka”</w:t>
      </w:r>
      <w:r w:rsidR="00025AE9">
        <w:rPr>
          <w:sz w:val="20"/>
          <w:szCs w:val="20"/>
        </w:rPr>
        <w:t xml:space="preserve"> </w:t>
      </w:r>
      <w:r w:rsidR="00662A1E" w:rsidRPr="00662A1E">
        <w:rPr>
          <w:sz w:val="20"/>
          <w:szCs w:val="20"/>
        </w:rPr>
        <w:t>Oznaczenie sprawy (nr referencyjny dla postępowania): ZP-0</w:t>
      </w:r>
      <w:r w:rsidR="006532C9">
        <w:rPr>
          <w:sz w:val="20"/>
          <w:szCs w:val="20"/>
        </w:rPr>
        <w:t>6</w:t>
      </w:r>
      <w:r w:rsidR="00662A1E" w:rsidRPr="00662A1E">
        <w:rPr>
          <w:sz w:val="20"/>
          <w:szCs w:val="20"/>
        </w:rPr>
        <w:t>-202</w:t>
      </w:r>
      <w:r w:rsidR="006532C9">
        <w:rPr>
          <w:sz w:val="20"/>
          <w:szCs w:val="20"/>
        </w:rPr>
        <w:t>5</w:t>
      </w:r>
      <w:r w:rsidR="00662A1E" w:rsidRPr="00662A1E">
        <w:rPr>
          <w:sz w:val="20"/>
          <w:szCs w:val="20"/>
        </w:rPr>
        <w:t xml:space="preserve">, prowadzonym przez Zamawiającego - Miejski Zakład Usługowy Sp. z o.o., ul. Piłsudskiego 25, 32-050 Skawina, </w:t>
      </w:r>
      <w:r>
        <w:rPr>
          <w:b/>
          <w:bCs/>
          <w:sz w:val="20"/>
          <w:szCs w:val="20"/>
        </w:rPr>
        <w:t xml:space="preserve">oświadczam, że podmiot udostępniający zasoby spełnia warunki udziału w postępowaniu, w zakresie, w jakim wykonawca …………………………………………………., powołuje się na jego zasoby. </w:t>
      </w:r>
    </w:p>
    <w:p w14:paraId="3FF0A950" w14:textId="0E9C480B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1C8489A4" w14:textId="23A12289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77B69FF5" w14:textId="34237111" w:rsidR="005722B3" w:rsidRDefault="005722B3" w:rsidP="005722B3">
      <w:pPr>
        <w:pStyle w:val="Default"/>
        <w:rPr>
          <w:b/>
          <w:bCs/>
          <w:sz w:val="20"/>
          <w:szCs w:val="20"/>
        </w:rPr>
      </w:pPr>
    </w:p>
    <w:p w14:paraId="4EB564C7" w14:textId="77777777" w:rsidR="005722B3" w:rsidRDefault="005722B3" w:rsidP="005722B3">
      <w:pPr>
        <w:pStyle w:val="Default"/>
        <w:rPr>
          <w:sz w:val="20"/>
          <w:szCs w:val="20"/>
        </w:rPr>
      </w:pPr>
    </w:p>
    <w:p w14:paraId="4A822F2E" w14:textId="77777777" w:rsidR="005722B3" w:rsidRDefault="005722B3" w:rsidP="005722B3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Podstawa prawna składania oświadczenia: </w:t>
      </w:r>
    </w:p>
    <w:p w14:paraId="7F58D9F0" w14:textId="70A0B77B" w:rsidR="005722B3" w:rsidRDefault="005722B3" w:rsidP="005722B3">
      <w:pPr>
        <w:pStyle w:val="Default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Wykonawca, w przypadku polegania na zdolnościach lub sytuacji podmiotów udostępniających zasoby, przedstawia, wraz z oświadczeniem, o którym mowa w art. 125 ust. 1 Pzp, także oświadczenie podmiotu udostępniającego zasoby, potwierdzające </w:t>
      </w:r>
      <w:r>
        <w:rPr>
          <w:b/>
          <w:bCs/>
          <w:sz w:val="18"/>
          <w:szCs w:val="18"/>
        </w:rPr>
        <w:t xml:space="preserve">spełnianie warunków udziału w postępowaniu </w:t>
      </w:r>
      <w:r>
        <w:rPr>
          <w:sz w:val="18"/>
          <w:szCs w:val="18"/>
        </w:rPr>
        <w:t xml:space="preserve">w zakresie, w jakim wykonawca powołuje się na jego zasoby </w:t>
      </w:r>
      <w:r>
        <w:rPr>
          <w:b/>
          <w:bCs/>
          <w:sz w:val="18"/>
          <w:szCs w:val="18"/>
        </w:rPr>
        <w:t xml:space="preserve">(art. 125 ust. 5 Pzp). </w:t>
      </w:r>
    </w:p>
    <w:p w14:paraId="60ABE64A" w14:textId="3DAE816B" w:rsidR="005722B3" w:rsidRDefault="005722B3" w:rsidP="005722B3">
      <w:pPr>
        <w:pStyle w:val="Default"/>
        <w:rPr>
          <w:b/>
          <w:bCs/>
          <w:sz w:val="18"/>
          <w:szCs w:val="18"/>
        </w:rPr>
      </w:pPr>
    </w:p>
    <w:p w14:paraId="6AA7CC39" w14:textId="42528531" w:rsidR="005722B3" w:rsidRDefault="005722B3" w:rsidP="005722B3">
      <w:pPr>
        <w:pStyle w:val="Default"/>
        <w:rPr>
          <w:b/>
          <w:bCs/>
          <w:sz w:val="18"/>
          <w:szCs w:val="18"/>
        </w:rPr>
      </w:pPr>
    </w:p>
    <w:p w14:paraId="72CC8483" w14:textId="2B047C05" w:rsidR="005722B3" w:rsidRDefault="005722B3" w:rsidP="005722B3">
      <w:pPr>
        <w:pStyle w:val="Default"/>
        <w:rPr>
          <w:b/>
          <w:bCs/>
          <w:sz w:val="18"/>
          <w:szCs w:val="18"/>
        </w:rPr>
      </w:pPr>
    </w:p>
    <w:p w14:paraId="66168AFB" w14:textId="77777777" w:rsidR="005722B3" w:rsidRDefault="005722B3" w:rsidP="005722B3">
      <w:pPr>
        <w:pStyle w:val="Default"/>
        <w:rPr>
          <w:sz w:val="18"/>
          <w:szCs w:val="18"/>
        </w:rPr>
      </w:pPr>
    </w:p>
    <w:p w14:paraId="0EADD16A" w14:textId="77777777" w:rsidR="005722B3" w:rsidRDefault="005722B3" w:rsidP="005722B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DOTYCZĄCE PODANYCH INFORMACJI: </w:t>
      </w:r>
    </w:p>
    <w:p w14:paraId="710784BA" w14:textId="3D47817C" w:rsidR="00D16645" w:rsidRDefault="005722B3" w:rsidP="005722B3">
      <w:pPr>
        <w:jc w:val="both"/>
        <w:rPr>
          <w:sz w:val="22"/>
          <w:szCs w:val="22"/>
        </w:rPr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AAC4A0" w14:textId="09DE9DBF" w:rsidR="0017618E" w:rsidRDefault="0017618E" w:rsidP="00D16645">
      <w:pPr>
        <w:jc w:val="both"/>
        <w:rPr>
          <w:sz w:val="22"/>
          <w:szCs w:val="22"/>
        </w:rPr>
      </w:pPr>
    </w:p>
    <w:p w14:paraId="3C5664B4" w14:textId="59622FB2" w:rsidR="005722B3" w:rsidRDefault="005722B3" w:rsidP="00D16645">
      <w:pPr>
        <w:jc w:val="both"/>
        <w:rPr>
          <w:sz w:val="22"/>
          <w:szCs w:val="22"/>
        </w:rPr>
      </w:pPr>
    </w:p>
    <w:p w14:paraId="26CCA57E" w14:textId="77777777" w:rsidR="005722B3" w:rsidRPr="007F5A76" w:rsidRDefault="005722B3" w:rsidP="00D16645">
      <w:pPr>
        <w:jc w:val="both"/>
        <w:rPr>
          <w:sz w:val="22"/>
          <w:szCs w:val="22"/>
        </w:rPr>
      </w:pPr>
    </w:p>
    <w:p w14:paraId="71EA430F" w14:textId="77777777" w:rsidR="00B0406F" w:rsidRPr="00200AC4" w:rsidRDefault="00B0406F" w:rsidP="00B0406F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 w:rsidRPr="00200AC4">
        <w:rPr>
          <w:rFonts w:ascii="Arial" w:eastAsia="Times New Roman" w:hAnsi="Arial"/>
          <w:sz w:val="24"/>
          <w:szCs w:val="24"/>
        </w:rPr>
        <w:t xml:space="preserve">                                                                       </w:t>
      </w:r>
      <w:r w:rsidRPr="00200AC4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431B7BAD" w14:textId="5D672A9F" w:rsidR="00B0406F" w:rsidRPr="00D738E7" w:rsidRDefault="00B0406F" w:rsidP="00126EFB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kwalifikowany podpis elektroniczny/podpis zaufany/</w:t>
      </w:r>
    </w:p>
    <w:p w14:paraId="106484FA" w14:textId="7372A45E" w:rsidR="00B0406F" w:rsidRPr="00D738E7" w:rsidRDefault="00B0406F" w:rsidP="00126EFB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podpis osobisty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738E7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osoby/ób uprawnionej/ych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do składania  oświadczeń woli w imieniu</w:t>
      </w:r>
      <w:r w:rsid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</w:t>
      </w:r>
      <w:r w:rsidR="00126EFB" w:rsidRP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>podmiotu</w:t>
      </w:r>
      <w:r w:rsid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</w:t>
      </w:r>
      <w:r w:rsidR="00126EFB" w:rsidRPr="00126EFB">
        <w:rPr>
          <w:rFonts w:asciiTheme="minorHAnsi" w:eastAsia="Times New Roman" w:hAnsiTheme="minorHAnsi" w:cstheme="minorHAnsi"/>
          <w:i/>
          <w:iCs/>
          <w:sz w:val="16"/>
          <w:szCs w:val="16"/>
        </w:rPr>
        <w:t>udostępniającego zasoby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</w:t>
      </w:r>
      <w:r w:rsidRPr="00D738E7">
        <w:rPr>
          <w:rFonts w:asciiTheme="minorHAnsi" w:eastAsia="Times New Roman" w:hAnsiTheme="minorHAnsi" w:cstheme="minorHAnsi"/>
          <w:i/>
          <w:iCs/>
          <w:color w:val="FF0000"/>
          <w:sz w:val="16"/>
          <w:szCs w:val="16"/>
        </w:rPr>
        <w:t xml:space="preserve">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p w14:paraId="30A61F41" w14:textId="5FC05AC0" w:rsidR="00121821" w:rsidRPr="00121821" w:rsidRDefault="00121821" w:rsidP="00D16645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</w:rPr>
      </w:pP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 </w:t>
      </w:r>
    </w:p>
    <w:sectPr w:rsidR="00121821" w:rsidRPr="00121821" w:rsidSect="00D16645">
      <w:footerReference w:type="default" r:id="rId7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25E3B" w14:textId="77777777" w:rsidR="003E2BE0" w:rsidRDefault="003E2BE0">
      <w:r>
        <w:separator/>
      </w:r>
    </w:p>
  </w:endnote>
  <w:endnote w:type="continuationSeparator" w:id="0">
    <w:p w14:paraId="4F28171B" w14:textId="77777777" w:rsidR="003E2BE0" w:rsidRDefault="003E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114748"/>
      <w:docPartObj>
        <w:docPartGallery w:val="Page Numbers (Bottom of Page)"/>
        <w:docPartUnique/>
      </w:docPartObj>
    </w:sdtPr>
    <w:sdtContent>
      <w:sdt>
        <w:sdtPr>
          <w:id w:val="-205713353"/>
          <w:docPartObj>
            <w:docPartGallery w:val="Page Numbers (Top of Page)"/>
            <w:docPartUnique/>
          </w:docPartObj>
        </w:sdtPr>
        <w:sdtContent>
          <w:p w14:paraId="329A45A8" w14:textId="77777777" w:rsidR="0017457E" w:rsidRDefault="00D30C96">
            <w:pPr>
              <w:pStyle w:val="Stopka"/>
              <w:jc w:val="right"/>
            </w:pPr>
            <w:r>
              <w:t xml:space="preserve">Strona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1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2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F07E9" w14:textId="77777777" w:rsidR="0017457E" w:rsidRDefault="001745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72AE" w14:textId="77777777" w:rsidR="003E2BE0" w:rsidRDefault="003E2BE0">
      <w:r>
        <w:separator/>
      </w:r>
    </w:p>
  </w:footnote>
  <w:footnote w:type="continuationSeparator" w:id="0">
    <w:p w14:paraId="2A6831E0" w14:textId="77777777" w:rsidR="003E2BE0" w:rsidRDefault="003E2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B8427FF"/>
    <w:multiLevelType w:val="hybridMultilevel"/>
    <w:tmpl w:val="1AF6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144C"/>
    <w:multiLevelType w:val="hybridMultilevel"/>
    <w:tmpl w:val="C0B2E1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0553F3"/>
    <w:multiLevelType w:val="hybridMultilevel"/>
    <w:tmpl w:val="C824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27C13"/>
    <w:multiLevelType w:val="hybridMultilevel"/>
    <w:tmpl w:val="58CAAE24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908611881">
    <w:abstractNumId w:val="1"/>
  </w:num>
  <w:num w:numId="2" w16cid:durableId="416900632">
    <w:abstractNumId w:val="3"/>
  </w:num>
  <w:num w:numId="3" w16cid:durableId="2081057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1225277">
    <w:abstractNumId w:val="0"/>
  </w:num>
  <w:num w:numId="5" w16cid:durableId="740254113">
    <w:abstractNumId w:val="2"/>
  </w:num>
  <w:num w:numId="6" w16cid:durableId="1081176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5F"/>
    <w:rsid w:val="00025AE9"/>
    <w:rsid w:val="000552A5"/>
    <w:rsid w:val="000605AD"/>
    <w:rsid w:val="00066D02"/>
    <w:rsid w:val="000915AB"/>
    <w:rsid w:val="000E4CB9"/>
    <w:rsid w:val="00121821"/>
    <w:rsid w:val="00126EFB"/>
    <w:rsid w:val="00161DC6"/>
    <w:rsid w:val="0017457E"/>
    <w:rsid w:val="0017618E"/>
    <w:rsid w:val="00244C12"/>
    <w:rsid w:val="00253150"/>
    <w:rsid w:val="002544DA"/>
    <w:rsid w:val="0025553E"/>
    <w:rsid w:val="00277457"/>
    <w:rsid w:val="00294F3E"/>
    <w:rsid w:val="002E405F"/>
    <w:rsid w:val="002E6988"/>
    <w:rsid w:val="002E70FF"/>
    <w:rsid w:val="003773EE"/>
    <w:rsid w:val="003A6933"/>
    <w:rsid w:val="003D04B9"/>
    <w:rsid w:val="003E2BE0"/>
    <w:rsid w:val="003F3B38"/>
    <w:rsid w:val="00404BB4"/>
    <w:rsid w:val="00483E2B"/>
    <w:rsid w:val="004875F1"/>
    <w:rsid w:val="005374BF"/>
    <w:rsid w:val="00550FB6"/>
    <w:rsid w:val="00555681"/>
    <w:rsid w:val="005671C9"/>
    <w:rsid w:val="0057110F"/>
    <w:rsid w:val="005722B3"/>
    <w:rsid w:val="00574A9D"/>
    <w:rsid w:val="005E3D05"/>
    <w:rsid w:val="00601463"/>
    <w:rsid w:val="0063522E"/>
    <w:rsid w:val="006532C9"/>
    <w:rsid w:val="00662A1E"/>
    <w:rsid w:val="0067093A"/>
    <w:rsid w:val="006C4CB8"/>
    <w:rsid w:val="006D1FEC"/>
    <w:rsid w:val="007E47A3"/>
    <w:rsid w:val="007E62C2"/>
    <w:rsid w:val="008120BD"/>
    <w:rsid w:val="009034C8"/>
    <w:rsid w:val="00904FEF"/>
    <w:rsid w:val="009659ED"/>
    <w:rsid w:val="00981060"/>
    <w:rsid w:val="009F0A80"/>
    <w:rsid w:val="00A730FB"/>
    <w:rsid w:val="00AA45F6"/>
    <w:rsid w:val="00AB1966"/>
    <w:rsid w:val="00AD408C"/>
    <w:rsid w:val="00AE419B"/>
    <w:rsid w:val="00B0406F"/>
    <w:rsid w:val="00B12615"/>
    <w:rsid w:val="00B52DAE"/>
    <w:rsid w:val="00BD3E27"/>
    <w:rsid w:val="00C76E2D"/>
    <w:rsid w:val="00C80BE4"/>
    <w:rsid w:val="00CE1ECB"/>
    <w:rsid w:val="00D16645"/>
    <w:rsid w:val="00D30C96"/>
    <w:rsid w:val="00D738E7"/>
    <w:rsid w:val="00D87BFC"/>
    <w:rsid w:val="00DA68C9"/>
    <w:rsid w:val="00DF7D77"/>
    <w:rsid w:val="00E2734B"/>
    <w:rsid w:val="00E31483"/>
    <w:rsid w:val="00E63E40"/>
    <w:rsid w:val="00E7109F"/>
    <w:rsid w:val="00E940E3"/>
    <w:rsid w:val="00F67644"/>
    <w:rsid w:val="00F74907"/>
    <w:rsid w:val="00F8769F"/>
    <w:rsid w:val="00F9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E5329"/>
  <w15:docId w15:val="{4772003A-1606-4DC8-BA60-6759588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3E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773E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773E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73E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3EE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3773EE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176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2023-10-10T07:07:00Z</dcterms:created>
  <dcterms:modified xsi:type="dcterms:W3CDTF">2025-12-10T08:08:00Z</dcterms:modified>
</cp:coreProperties>
</file>